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206E" w:rsidRPr="00E23277" w:rsidRDefault="00E5206E" w:rsidP="00E23277">
      <w:pPr>
        <w:pStyle w:val="Default"/>
        <w:jc w:val="center"/>
        <w:rPr>
          <w:rFonts w:ascii="Bodoni MT" w:hAnsi="Bodoni MT"/>
          <w:b/>
          <w:bCs/>
          <w:i/>
          <w:color w:val="17365D" w:themeColor="text2" w:themeShade="BF"/>
          <w:sz w:val="36"/>
          <w:szCs w:val="36"/>
          <w:lang w:val="es-AR"/>
        </w:rPr>
      </w:pPr>
      <w:r w:rsidRPr="00064965">
        <w:rPr>
          <w:rFonts w:ascii="Bodoni MT" w:hAnsi="Bodoni MT"/>
          <w:b/>
          <w:bCs/>
          <w:i/>
          <w:color w:val="17365D" w:themeColor="text2" w:themeShade="BF"/>
          <w:sz w:val="36"/>
          <w:szCs w:val="36"/>
          <w:lang w:val="es-AR"/>
        </w:rPr>
        <w:t>“2° ENCUENTRO PORCINO DE LA REGIÓN”</w:t>
      </w:r>
      <w:r w:rsidR="00E23277">
        <w:rPr>
          <w:rFonts w:ascii="Bodoni MT" w:hAnsi="Bodoni MT"/>
          <w:b/>
          <w:bCs/>
          <w:i/>
          <w:color w:val="17365D" w:themeColor="text2" w:themeShade="BF"/>
          <w:sz w:val="36"/>
          <w:szCs w:val="36"/>
          <w:lang w:val="es-AR"/>
        </w:rPr>
        <w:t xml:space="preserve"> </w:t>
      </w:r>
      <w:r w:rsidRPr="00064965">
        <w:rPr>
          <w:rFonts w:ascii="Bodoni MT" w:hAnsi="Bodoni MT"/>
          <w:b/>
          <w:bCs/>
          <w:color w:val="17365D" w:themeColor="text2" w:themeShade="BF"/>
          <w:sz w:val="36"/>
          <w:szCs w:val="36"/>
          <w:lang w:val="es-AR"/>
        </w:rPr>
        <w:t>PORCINOA 2024</w:t>
      </w:r>
    </w:p>
    <w:p w:rsidR="0047719C" w:rsidRPr="004579C2" w:rsidRDefault="0047719C" w:rsidP="00B96EFC">
      <w:pPr>
        <w:pStyle w:val="Default"/>
        <w:rPr>
          <w:rFonts w:ascii="Times New Roman" w:hAnsi="Times New Roman" w:cs="Times New Roman"/>
          <w:b/>
          <w:bCs/>
          <w:color w:val="C0504D"/>
          <w:sz w:val="18"/>
          <w:szCs w:val="18"/>
          <w:lang w:val="es-AR"/>
        </w:rPr>
      </w:pPr>
    </w:p>
    <w:p w:rsidR="00E23277" w:rsidRPr="008B7914" w:rsidRDefault="008B7914" w:rsidP="008B7914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  <w:lang w:val="es-AR"/>
        </w:rPr>
      </w:pPr>
      <w:r w:rsidRPr="008B7914">
        <w:rPr>
          <w:rFonts w:ascii="Times New Roman" w:hAnsi="Times New Roman" w:cs="Times New Roman"/>
          <w:b/>
          <w:bCs/>
          <w:color w:val="C0504D"/>
          <w:sz w:val="28"/>
          <w:szCs w:val="28"/>
          <w:u w:val="single"/>
          <w:lang w:val="es-AR"/>
        </w:rPr>
        <w:t>FECHA:</w:t>
      </w:r>
      <w:r w:rsidRPr="008B7914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 xml:space="preserve"> </w:t>
      </w:r>
      <w:r w:rsidR="00FB271B" w:rsidRPr="008B7914">
        <w:rPr>
          <w:rFonts w:ascii="Times New Roman" w:hAnsi="Times New Roman" w:cs="Times New Roman"/>
          <w:b/>
          <w:sz w:val="28"/>
          <w:szCs w:val="28"/>
          <w:lang w:val="es-AR"/>
        </w:rPr>
        <w:t xml:space="preserve">Jueves  </w:t>
      </w:r>
      <w:r w:rsidR="00A075CF" w:rsidRPr="008B7914">
        <w:rPr>
          <w:rFonts w:ascii="Times New Roman" w:hAnsi="Times New Roman" w:cs="Times New Roman"/>
          <w:b/>
          <w:sz w:val="28"/>
          <w:szCs w:val="28"/>
          <w:lang w:val="es-AR"/>
        </w:rPr>
        <w:t xml:space="preserve">7 </w:t>
      </w:r>
      <w:r w:rsidR="00FB271B" w:rsidRPr="008B7914">
        <w:rPr>
          <w:rFonts w:ascii="Times New Roman" w:hAnsi="Times New Roman" w:cs="Times New Roman"/>
          <w:b/>
          <w:sz w:val="28"/>
          <w:szCs w:val="28"/>
          <w:lang w:val="es-AR"/>
        </w:rPr>
        <w:t>de marzo de 2024</w:t>
      </w:r>
    </w:p>
    <w:p w:rsidR="00E23277" w:rsidRPr="00E23277" w:rsidRDefault="008B7914" w:rsidP="008B7914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es-AR"/>
        </w:rPr>
      </w:pPr>
      <w:r w:rsidRPr="008B7914">
        <w:rPr>
          <w:rFonts w:ascii="Times New Roman" w:hAnsi="Times New Roman" w:cs="Times New Roman"/>
          <w:b/>
          <w:bCs/>
          <w:color w:val="C0504D"/>
          <w:sz w:val="28"/>
          <w:szCs w:val="28"/>
          <w:u w:val="single"/>
          <w:lang w:val="es-AR"/>
        </w:rPr>
        <w:t>LUGAR:</w:t>
      </w:r>
      <w:r w:rsidRPr="008B7914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 xml:space="preserve"> </w:t>
      </w:r>
      <w:r w:rsidR="00B96EFC" w:rsidRPr="008B7914">
        <w:rPr>
          <w:rFonts w:ascii="Times New Roman" w:hAnsi="Times New Roman" w:cs="Times New Roman"/>
          <w:b/>
          <w:sz w:val="28"/>
          <w:szCs w:val="28"/>
          <w:lang w:val="es-AR"/>
        </w:rPr>
        <w:t>Centro cultural General San Martin. Calle: Pedro Eva Riera 150, Ciudad de La Cocha, Tucumán.</w:t>
      </w:r>
      <w:r w:rsidR="008C3060" w:rsidRPr="00064965">
        <w:rPr>
          <w:rFonts w:ascii="Times New Roman" w:hAnsi="Times New Roman" w:cs="Times New Roman"/>
          <w:sz w:val="28"/>
          <w:szCs w:val="28"/>
          <w:lang w:val="es-AR"/>
        </w:rPr>
        <w:t xml:space="preserve"> </w:t>
      </w:r>
    </w:p>
    <w:p w:rsidR="008B7914" w:rsidRDefault="008B7914" w:rsidP="00E23277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</w:pPr>
    </w:p>
    <w:p w:rsidR="00B96EFC" w:rsidRPr="00E23277" w:rsidRDefault="00C65E38" w:rsidP="00E23277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  <w:lang w:val="es-AR"/>
        </w:rPr>
      </w:pPr>
      <w:r w:rsidRPr="00064965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>8:00</w:t>
      </w:r>
      <w:r w:rsidR="00E5206E" w:rsidRPr="00064965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>hs</w:t>
      </w:r>
      <w:r w:rsidR="00B96EFC" w:rsidRPr="00064965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 xml:space="preserve">: </w:t>
      </w:r>
      <w:r w:rsidR="00B96EFC" w:rsidRPr="00064965">
        <w:rPr>
          <w:rFonts w:ascii="Times New Roman" w:hAnsi="Times New Roman" w:cs="Times New Roman"/>
          <w:sz w:val="28"/>
          <w:szCs w:val="28"/>
          <w:lang w:val="es-AR"/>
        </w:rPr>
        <w:t>Acreditación</w:t>
      </w:r>
      <w:r w:rsidR="008B7914">
        <w:rPr>
          <w:rFonts w:ascii="Times New Roman" w:hAnsi="Times New Roman" w:cs="Times New Roman"/>
          <w:sz w:val="28"/>
          <w:szCs w:val="28"/>
          <w:lang w:val="es-AR"/>
        </w:rPr>
        <w:t>.</w:t>
      </w:r>
      <w:r w:rsidR="00B96EFC" w:rsidRPr="00064965">
        <w:rPr>
          <w:rFonts w:ascii="Times New Roman" w:hAnsi="Times New Roman" w:cs="Times New Roman"/>
          <w:sz w:val="28"/>
          <w:szCs w:val="28"/>
          <w:lang w:val="es-AR"/>
        </w:rPr>
        <w:t xml:space="preserve"> </w:t>
      </w:r>
    </w:p>
    <w:p w:rsidR="00B96EFC" w:rsidRPr="00E23277" w:rsidRDefault="00312FAE" w:rsidP="00E23277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  <w:lang w:val="es-AR"/>
        </w:rPr>
      </w:pPr>
      <w:r w:rsidRPr="00064965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>8:30</w:t>
      </w:r>
      <w:r w:rsidR="00E5206E" w:rsidRPr="00064965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>hs</w:t>
      </w:r>
      <w:r w:rsidR="00B96EFC" w:rsidRPr="00064965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 xml:space="preserve">: </w:t>
      </w:r>
      <w:r w:rsidR="00B96EFC" w:rsidRPr="00064965">
        <w:rPr>
          <w:rFonts w:ascii="Times New Roman" w:hAnsi="Times New Roman" w:cs="Times New Roman"/>
          <w:sz w:val="28"/>
          <w:szCs w:val="28"/>
          <w:lang w:val="es-AR"/>
        </w:rPr>
        <w:t>Apertura</w:t>
      </w:r>
      <w:r w:rsidR="008B7914">
        <w:rPr>
          <w:rFonts w:ascii="Times New Roman" w:hAnsi="Times New Roman" w:cs="Times New Roman"/>
          <w:sz w:val="28"/>
          <w:szCs w:val="28"/>
          <w:lang w:val="es-AR"/>
        </w:rPr>
        <w:t xml:space="preserve"> – presentación.</w:t>
      </w:r>
    </w:p>
    <w:p w:rsidR="002E6A3B" w:rsidRPr="00064965" w:rsidRDefault="008C3060" w:rsidP="00E23277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  <w:lang w:val="es-AR"/>
        </w:rPr>
      </w:pPr>
      <w:r w:rsidRPr="00064965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>9</w:t>
      </w:r>
      <w:r w:rsidR="00312FAE" w:rsidRPr="00064965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>:00</w:t>
      </w:r>
      <w:r w:rsidRPr="00064965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>hs</w:t>
      </w:r>
      <w:r w:rsidR="00B96EFC" w:rsidRPr="00064965">
        <w:rPr>
          <w:rFonts w:ascii="Times New Roman" w:hAnsi="Times New Roman" w:cs="Times New Roman"/>
          <w:sz w:val="28"/>
          <w:szCs w:val="28"/>
          <w:lang w:val="es-AR"/>
        </w:rPr>
        <w:t xml:space="preserve">: </w:t>
      </w:r>
      <w:r w:rsidR="00064965" w:rsidRPr="00064965">
        <w:rPr>
          <w:rFonts w:ascii="Times New Roman" w:hAnsi="Times New Roman" w:cs="Times New Roman"/>
          <w:b/>
          <w:sz w:val="28"/>
          <w:szCs w:val="28"/>
          <w:lang w:val="es-AR"/>
        </w:rPr>
        <w:t>“Situación y perspectiva del sector, herramientas para una producción sustentable</w:t>
      </w:r>
      <w:r w:rsidR="00064965" w:rsidRPr="00064965">
        <w:rPr>
          <w:rFonts w:ascii="Times New Roman" w:hAnsi="Times New Roman" w:cs="Times New Roman"/>
          <w:b/>
          <w:i/>
          <w:sz w:val="28"/>
          <w:szCs w:val="28"/>
          <w:lang w:val="es-AR"/>
        </w:rPr>
        <w:t>”</w:t>
      </w:r>
      <w:r w:rsidR="00064965" w:rsidRPr="00064965">
        <w:rPr>
          <w:rFonts w:ascii="Times New Roman" w:hAnsi="Times New Roman" w:cs="Times New Roman"/>
          <w:sz w:val="28"/>
          <w:szCs w:val="28"/>
          <w:lang w:val="es-AR"/>
        </w:rPr>
        <w:t xml:space="preserve">. </w:t>
      </w:r>
      <w:r w:rsidR="00E23277">
        <w:rPr>
          <w:rFonts w:ascii="Times New Roman" w:hAnsi="Times New Roman" w:cs="Times New Roman"/>
          <w:sz w:val="28"/>
          <w:szCs w:val="28"/>
          <w:lang w:val="es-MX"/>
        </w:rPr>
        <w:t>M.V</w:t>
      </w:r>
      <w:r w:rsidR="009938D7" w:rsidRPr="00064965">
        <w:rPr>
          <w:rFonts w:ascii="Times New Roman" w:hAnsi="Times New Roman" w:cs="Times New Roman"/>
          <w:sz w:val="28"/>
          <w:szCs w:val="28"/>
          <w:lang w:val="es-MX"/>
        </w:rPr>
        <w:t xml:space="preserve">. Jorge </w:t>
      </w:r>
      <w:proofErr w:type="spellStart"/>
      <w:r w:rsidR="009938D7" w:rsidRPr="00064965">
        <w:rPr>
          <w:rFonts w:ascii="Times New Roman" w:hAnsi="Times New Roman" w:cs="Times New Roman"/>
          <w:sz w:val="28"/>
          <w:szCs w:val="28"/>
          <w:lang w:val="es-MX"/>
        </w:rPr>
        <w:t>Brunori</w:t>
      </w:r>
      <w:proofErr w:type="spellEnd"/>
      <w:r w:rsidR="00312FAE" w:rsidRPr="00064965">
        <w:rPr>
          <w:rFonts w:ascii="Times New Roman" w:hAnsi="Times New Roman" w:cs="Times New Roman"/>
          <w:sz w:val="28"/>
          <w:szCs w:val="28"/>
          <w:lang w:val="es-MX"/>
        </w:rPr>
        <w:t xml:space="preserve">. </w:t>
      </w:r>
      <w:r w:rsidR="009938D7" w:rsidRPr="00064965">
        <w:rPr>
          <w:rFonts w:ascii="Times New Roman" w:hAnsi="Times New Roman" w:cs="Times New Roman"/>
          <w:sz w:val="28"/>
          <w:szCs w:val="28"/>
          <w:lang w:val="es-MX"/>
        </w:rPr>
        <w:t>INTA de Marcos Juárez (Córdoba)</w:t>
      </w:r>
      <w:r w:rsidR="008B7914">
        <w:rPr>
          <w:rFonts w:ascii="Times New Roman" w:hAnsi="Times New Roman" w:cs="Times New Roman"/>
          <w:sz w:val="28"/>
          <w:szCs w:val="28"/>
          <w:lang w:val="es-MX"/>
        </w:rPr>
        <w:t>.</w:t>
      </w:r>
    </w:p>
    <w:p w:rsidR="002E6A3B" w:rsidRPr="00E23277" w:rsidRDefault="00312FAE" w:rsidP="00E23277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  <w:lang w:val="es-AR"/>
        </w:rPr>
      </w:pPr>
      <w:r w:rsidRPr="00064965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>9:50</w:t>
      </w:r>
      <w:r w:rsidR="00FB271B" w:rsidRPr="00064965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>hs</w:t>
      </w:r>
      <w:r w:rsidR="00B96EFC" w:rsidRPr="00064965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>:</w:t>
      </w:r>
      <w:r w:rsidR="00FB271B" w:rsidRPr="00064965">
        <w:rPr>
          <w:rFonts w:ascii="Times New Roman" w:hAnsi="Times New Roman" w:cs="Times New Roman"/>
          <w:sz w:val="28"/>
          <w:szCs w:val="28"/>
          <w:lang w:val="es-AR"/>
        </w:rPr>
        <w:t xml:space="preserve"> </w:t>
      </w:r>
      <w:r w:rsidR="002E5650" w:rsidRPr="002E5650">
        <w:rPr>
          <w:rFonts w:ascii="Times New Roman" w:hAnsi="Times New Roman" w:cs="Times New Roman"/>
          <w:b/>
          <w:sz w:val="28"/>
          <w:szCs w:val="28"/>
          <w:lang w:val="es-AR"/>
        </w:rPr>
        <w:t>“Toma de datos, el valor de la información para la toma de decisiones”</w:t>
      </w:r>
      <w:r w:rsidR="002E5650">
        <w:rPr>
          <w:rFonts w:ascii="Times New Roman" w:hAnsi="Times New Roman" w:cs="Times New Roman"/>
          <w:sz w:val="28"/>
          <w:szCs w:val="28"/>
          <w:lang w:val="es-AR"/>
        </w:rPr>
        <w:t xml:space="preserve">. </w:t>
      </w:r>
      <w:proofErr w:type="spellStart"/>
      <w:r w:rsidR="009938D7" w:rsidRPr="002E5650">
        <w:rPr>
          <w:rFonts w:ascii="Times New Roman" w:hAnsi="Times New Roman" w:cs="Times New Roman"/>
          <w:sz w:val="28"/>
          <w:szCs w:val="28"/>
          <w:lang w:val="es-AR"/>
        </w:rPr>
        <w:t>Ing</w:t>
      </w:r>
      <w:proofErr w:type="spellEnd"/>
      <w:r w:rsidR="009938D7" w:rsidRPr="002E5650">
        <w:rPr>
          <w:rFonts w:ascii="Times New Roman" w:hAnsi="Times New Roman" w:cs="Times New Roman"/>
          <w:sz w:val="28"/>
          <w:szCs w:val="28"/>
          <w:lang w:val="es-AR"/>
        </w:rPr>
        <w:t xml:space="preserve">- Agr. </w:t>
      </w:r>
      <w:r w:rsidR="009938D7" w:rsidRPr="002E5650">
        <w:rPr>
          <w:rFonts w:ascii="Times New Roman" w:hAnsi="Times New Roman" w:cs="Times New Roman"/>
          <w:sz w:val="28"/>
          <w:szCs w:val="28"/>
          <w:lang w:val="es-MX"/>
        </w:rPr>
        <w:t xml:space="preserve">Daniel </w:t>
      </w:r>
      <w:proofErr w:type="spellStart"/>
      <w:r w:rsidR="009938D7" w:rsidRPr="002E5650">
        <w:rPr>
          <w:rFonts w:ascii="Times New Roman" w:hAnsi="Times New Roman" w:cs="Times New Roman"/>
          <w:sz w:val="28"/>
          <w:szCs w:val="28"/>
          <w:lang w:val="es-MX"/>
        </w:rPr>
        <w:t>Campagna</w:t>
      </w:r>
      <w:proofErr w:type="spellEnd"/>
      <w:r w:rsidR="002E5650">
        <w:rPr>
          <w:rFonts w:ascii="Times New Roman" w:hAnsi="Times New Roman" w:cs="Times New Roman"/>
          <w:sz w:val="28"/>
          <w:szCs w:val="28"/>
          <w:lang w:val="es-MX"/>
        </w:rPr>
        <w:t>. F</w:t>
      </w:r>
      <w:r w:rsidR="009938D7" w:rsidRPr="002E5650">
        <w:rPr>
          <w:rFonts w:ascii="Times New Roman" w:hAnsi="Times New Roman" w:cs="Times New Roman"/>
          <w:sz w:val="28"/>
          <w:szCs w:val="28"/>
          <w:lang w:val="es-MX"/>
        </w:rPr>
        <w:t xml:space="preserve">acultad de Ciencias Agrarias de </w:t>
      </w:r>
      <w:proofErr w:type="spellStart"/>
      <w:r w:rsidR="009938D7" w:rsidRPr="002E5650">
        <w:rPr>
          <w:rFonts w:ascii="Times New Roman" w:hAnsi="Times New Roman" w:cs="Times New Roman"/>
          <w:sz w:val="28"/>
          <w:szCs w:val="28"/>
          <w:lang w:val="es-MX"/>
        </w:rPr>
        <w:t>Zaballa</w:t>
      </w:r>
      <w:proofErr w:type="spellEnd"/>
      <w:r w:rsidR="009938D7" w:rsidRPr="002E5650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2E5650">
        <w:rPr>
          <w:rFonts w:ascii="Times New Roman" w:hAnsi="Times New Roman" w:cs="Times New Roman"/>
          <w:sz w:val="28"/>
          <w:szCs w:val="28"/>
          <w:lang w:val="es-MX"/>
        </w:rPr>
        <w:t xml:space="preserve">- </w:t>
      </w:r>
      <w:r w:rsidR="009938D7" w:rsidRPr="002E5650">
        <w:rPr>
          <w:rFonts w:ascii="Times New Roman" w:hAnsi="Times New Roman" w:cs="Times New Roman"/>
          <w:sz w:val="28"/>
          <w:szCs w:val="28"/>
          <w:lang w:val="es-MX"/>
        </w:rPr>
        <w:t>UNR</w:t>
      </w:r>
      <w:r w:rsidR="009938D7" w:rsidRPr="00064965">
        <w:rPr>
          <w:rFonts w:ascii="Times New Roman" w:hAnsi="Times New Roman" w:cs="Times New Roman"/>
          <w:sz w:val="28"/>
          <w:szCs w:val="28"/>
          <w:lang w:val="es-MX"/>
        </w:rPr>
        <w:t>.</w:t>
      </w:r>
    </w:p>
    <w:p w:rsidR="002E6A3B" w:rsidRPr="00E23277" w:rsidRDefault="00312FAE" w:rsidP="00E23277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  <w:lang w:val="es-AR"/>
        </w:rPr>
      </w:pPr>
      <w:r w:rsidRPr="00E23277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>10:4</w:t>
      </w:r>
      <w:r w:rsidR="009938D7" w:rsidRPr="00E23277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>0</w:t>
      </w:r>
      <w:r w:rsidR="00E5206E" w:rsidRPr="00E23277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>hs</w:t>
      </w:r>
      <w:r w:rsidR="002C1D1F" w:rsidRPr="00E23277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 xml:space="preserve">: </w:t>
      </w:r>
      <w:proofErr w:type="spellStart"/>
      <w:r w:rsidR="009938D7" w:rsidRPr="00E23277">
        <w:rPr>
          <w:rFonts w:ascii="Times New Roman" w:hAnsi="Times New Roman" w:cs="Times New Roman"/>
          <w:sz w:val="28"/>
          <w:szCs w:val="28"/>
          <w:lang w:val="es-AR"/>
        </w:rPr>
        <w:t>Coffee</w:t>
      </w:r>
      <w:proofErr w:type="spellEnd"/>
      <w:r w:rsidR="009938D7" w:rsidRPr="00E23277">
        <w:rPr>
          <w:rFonts w:ascii="Times New Roman" w:hAnsi="Times New Roman" w:cs="Times New Roman"/>
          <w:sz w:val="28"/>
          <w:szCs w:val="28"/>
          <w:lang w:val="es-AR"/>
        </w:rPr>
        <w:t xml:space="preserve"> break</w:t>
      </w:r>
    </w:p>
    <w:p w:rsidR="006C4979" w:rsidRDefault="00312FAE" w:rsidP="00E23277">
      <w:pPr>
        <w:pStyle w:val="Default"/>
        <w:spacing w:line="360" w:lineRule="auto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6C4979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>11:1</w:t>
      </w:r>
      <w:r w:rsidR="00F27EAA" w:rsidRPr="006C4979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>0</w:t>
      </w:r>
      <w:r w:rsidR="00E5206E" w:rsidRPr="006C4979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>hs</w:t>
      </w:r>
      <w:r w:rsidR="00B96EFC" w:rsidRPr="006C4979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 xml:space="preserve">: </w:t>
      </w:r>
      <w:r w:rsidR="006C4979" w:rsidRPr="004579C2">
        <w:rPr>
          <w:rFonts w:ascii="Times New Roman" w:hAnsi="Times New Roman" w:cs="Times New Roman"/>
          <w:b/>
          <w:sz w:val="28"/>
          <w:szCs w:val="28"/>
          <w:lang w:val="es-MX"/>
        </w:rPr>
        <w:t>“Aspectos básicos de control en la nutrición de cerdos”</w:t>
      </w:r>
      <w:r w:rsidR="006C4979">
        <w:rPr>
          <w:rFonts w:ascii="Times New Roman" w:hAnsi="Times New Roman" w:cs="Times New Roman"/>
          <w:sz w:val="28"/>
          <w:szCs w:val="28"/>
          <w:lang w:val="es-MX"/>
        </w:rPr>
        <w:t xml:space="preserve">. M.V. Mariano </w:t>
      </w:r>
      <w:proofErr w:type="spellStart"/>
      <w:r w:rsidR="006C4979">
        <w:rPr>
          <w:rFonts w:ascii="Times New Roman" w:hAnsi="Times New Roman" w:cs="Times New Roman"/>
          <w:sz w:val="28"/>
          <w:szCs w:val="28"/>
          <w:lang w:val="es-MX"/>
        </w:rPr>
        <w:t>Rodriguez</w:t>
      </w:r>
      <w:proofErr w:type="spellEnd"/>
      <w:r w:rsidR="006C4979">
        <w:rPr>
          <w:rFonts w:ascii="Times New Roman" w:hAnsi="Times New Roman" w:cs="Times New Roman"/>
          <w:sz w:val="28"/>
          <w:szCs w:val="28"/>
          <w:lang w:val="es-MX"/>
        </w:rPr>
        <w:t xml:space="preserve">. </w:t>
      </w:r>
      <w:proofErr w:type="spellStart"/>
      <w:r w:rsidR="006C4979">
        <w:rPr>
          <w:rFonts w:ascii="Times New Roman" w:hAnsi="Times New Roman" w:cs="Times New Roman"/>
          <w:sz w:val="28"/>
          <w:szCs w:val="28"/>
          <w:lang w:val="es-MX"/>
        </w:rPr>
        <w:t>Biofarma</w:t>
      </w:r>
      <w:proofErr w:type="spellEnd"/>
      <w:r w:rsidR="006C4979">
        <w:rPr>
          <w:rFonts w:ascii="Times New Roman" w:hAnsi="Times New Roman" w:cs="Times New Roman"/>
          <w:sz w:val="28"/>
          <w:szCs w:val="28"/>
          <w:lang w:val="es-MX"/>
        </w:rPr>
        <w:t xml:space="preserve">. </w:t>
      </w:r>
      <w:r w:rsidR="006C4979" w:rsidRPr="00064965">
        <w:rPr>
          <w:rFonts w:ascii="Times New Roman" w:hAnsi="Times New Roman" w:cs="Times New Roman"/>
          <w:b/>
          <w:sz w:val="28"/>
          <w:szCs w:val="28"/>
          <w:lang w:val="es-MX"/>
        </w:rPr>
        <w:t xml:space="preserve"> </w:t>
      </w:r>
    </w:p>
    <w:p w:rsidR="00357A2A" w:rsidRPr="006C4979" w:rsidRDefault="00064965" w:rsidP="00E23277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064965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>12</w:t>
      </w:r>
      <w:r w:rsidR="006C4979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>:10</w:t>
      </w:r>
      <w:r w:rsidR="00E5206E" w:rsidRPr="00064965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>hs</w:t>
      </w:r>
      <w:r w:rsidR="00B96EFC" w:rsidRPr="00064965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 xml:space="preserve">: </w:t>
      </w:r>
      <w:r w:rsidR="006C4979">
        <w:rPr>
          <w:rFonts w:ascii="Times New Roman" w:hAnsi="Times New Roman" w:cs="Times New Roman"/>
          <w:b/>
          <w:sz w:val="28"/>
          <w:szCs w:val="28"/>
          <w:lang w:val="es-AR"/>
        </w:rPr>
        <w:t>“E</w:t>
      </w:r>
      <w:proofErr w:type="spellStart"/>
      <w:r w:rsidR="006C4979" w:rsidRPr="006C4979">
        <w:rPr>
          <w:rFonts w:ascii="Times New Roman" w:hAnsi="Times New Roman" w:cs="Times New Roman"/>
          <w:b/>
          <w:sz w:val="28"/>
          <w:szCs w:val="28"/>
          <w:lang w:val="es-MX"/>
        </w:rPr>
        <w:t>xperiencia</w:t>
      </w:r>
      <w:proofErr w:type="spellEnd"/>
      <w:r w:rsidR="006C4979" w:rsidRPr="006C4979">
        <w:rPr>
          <w:rFonts w:ascii="Times New Roman" w:hAnsi="Times New Roman" w:cs="Times New Roman"/>
          <w:b/>
          <w:sz w:val="28"/>
          <w:szCs w:val="28"/>
          <w:lang w:val="es-MX"/>
        </w:rPr>
        <w:t xml:space="preserve"> de integración de la cadena porcina- Agregado de valor</w:t>
      </w:r>
      <w:r w:rsidR="006C4979">
        <w:rPr>
          <w:rFonts w:ascii="Times New Roman" w:hAnsi="Times New Roman" w:cs="Times New Roman"/>
          <w:b/>
          <w:sz w:val="28"/>
          <w:szCs w:val="28"/>
          <w:lang w:val="es-MX"/>
        </w:rPr>
        <w:t>”</w:t>
      </w:r>
      <w:r w:rsidR="006C4979" w:rsidRPr="006C4979">
        <w:rPr>
          <w:rFonts w:ascii="Times New Roman" w:hAnsi="Times New Roman" w:cs="Times New Roman"/>
          <w:b/>
          <w:sz w:val="28"/>
          <w:szCs w:val="28"/>
          <w:lang w:val="es-MX"/>
        </w:rPr>
        <w:t>.</w:t>
      </w:r>
      <w:r w:rsidR="006C4979">
        <w:rPr>
          <w:rFonts w:ascii="Times New Roman" w:hAnsi="Times New Roman" w:cs="Times New Roman"/>
          <w:b/>
          <w:sz w:val="28"/>
          <w:szCs w:val="28"/>
          <w:lang w:val="es-AR"/>
        </w:rPr>
        <w:t xml:space="preserve"> </w:t>
      </w:r>
      <w:r w:rsidR="006C4979" w:rsidRPr="006C4979">
        <w:rPr>
          <w:rFonts w:ascii="Times New Roman" w:hAnsi="Times New Roman" w:cs="Times New Roman"/>
          <w:sz w:val="28"/>
          <w:szCs w:val="28"/>
          <w:lang w:val="es-AR"/>
        </w:rPr>
        <w:t>M.V.</w:t>
      </w:r>
      <w:r w:rsidR="006C4979">
        <w:rPr>
          <w:rFonts w:ascii="Times New Roman" w:hAnsi="Times New Roman" w:cs="Times New Roman"/>
          <w:b/>
          <w:sz w:val="28"/>
          <w:szCs w:val="28"/>
          <w:lang w:val="es-AR"/>
        </w:rPr>
        <w:t xml:space="preserve"> </w:t>
      </w:r>
      <w:r w:rsidR="006C4979" w:rsidRPr="006C4979">
        <w:rPr>
          <w:rFonts w:ascii="Times New Roman" w:hAnsi="Times New Roman" w:cs="Times New Roman"/>
          <w:sz w:val="28"/>
          <w:szCs w:val="28"/>
          <w:lang w:val="es-AR"/>
        </w:rPr>
        <w:t xml:space="preserve">Guillermo </w:t>
      </w:r>
      <w:proofErr w:type="spellStart"/>
      <w:r w:rsidR="006C4979" w:rsidRPr="006C4979">
        <w:rPr>
          <w:rFonts w:ascii="Times New Roman" w:hAnsi="Times New Roman" w:cs="Times New Roman"/>
          <w:sz w:val="28"/>
          <w:szCs w:val="28"/>
          <w:lang w:val="es-AR"/>
        </w:rPr>
        <w:t>LLoveras</w:t>
      </w:r>
      <w:proofErr w:type="spellEnd"/>
      <w:r w:rsidR="006C4979" w:rsidRPr="006C4979">
        <w:rPr>
          <w:rFonts w:ascii="Times New Roman" w:hAnsi="Times New Roman" w:cs="Times New Roman"/>
          <w:sz w:val="28"/>
          <w:szCs w:val="28"/>
          <w:lang w:val="es-AR"/>
        </w:rPr>
        <w:t xml:space="preserve">. </w:t>
      </w:r>
      <w:proofErr w:type="spellStart"/>
      <w:r w:rsidR="006C4979">
        <w:rPr>
          <w:rFonts w:ascii="Times New Roman" w:hAnsi="Times New Roman" w:cs="Times New Roman"/>
          <w:sz w:val="28"/>
          <w:szCs w:val="28"/>
          <w:lang w:val="es-MX"/>
        </w:rPr>
        <w:t>Genporc</w:t>
      </w:r>
      <w:proofErr w:type="spellEnd"/>
      <w:r w:rsidR="006C4979" w:rsidRPr="006C4979">
        <w:rPr>
          <w:rFonts w:ascii="Times New Roman" w:hAnsi="Times New Roman" w:cs="Times New Roman"/>
          <w:sz w:val="28"/>
          <w:szCs w:val="28"/>
          <w:lang w:val="es-MX"/>
        </w:rPr>
        <w:t>.</w:t>
      </w:r>
    </w:p>
    <w:p w:rsidR="00FB271B" w:rsidRPr="00E23277" w:rsidRDefault="00064965" w:rsidP="00E23277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064965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>13</w:t>
      </w:r>
      <w:r w:rsidR="00CA3D9A" w:rsidRPr="00064965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>:00</w:t>
      </w:r>
      <w:r w:rsidR="00E5206E" w:rsidRPr="00064965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>hs</w:t>
      </w:r>
      <w:r w:rsidR="00B96EFC" w:rsidRPr="00064965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 xml:space="preserve">: </w:t>
      </w:r>
      <w:r w:rsidR="00F27EAA" w:rsidRPr="00064965">
        <w:rPr>
          <w:rFonts w:ascii="Times New Roman" w:hAnsi="Times New Roman" w:cs="Times New Roman"/>
          <w:sz w:val="28"/>
          <w:szCs w:val="28"/>
          <w:lang w:val="es-AR"/>
        </w:rPr>
        <w:t>Almuerzo libre</w:t>
      </w:r>
    </w:p>
    <w:p w:rsidR="00357A2A" w:rsidRPr="00E23277" w:rsidRDefault="00064965" w:rsidP="00E23277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064965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>14:00</w:t>
      </w:r>
      <w:r w:rsidR="00E5206E" w:rsidRPr="00064965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>hs</w:t>
      </w:r>
      <w:r w:rsidR="00357A2A" w:rsidRPr="00064965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 xml:space="preserve">: </w:t>
      </w:r>
      <w:r w:rsidR="00E23277" w:rsidRPr="00E23277">
        <w:rPr>
          <w:rFonts w:ascii="Times New Roman" w:hAnsi="Times New Roman" w:cs="Times New Roman"/>
          <w:b/>
          <w:sz w:val="28"/>
          <w:szCs w:val="28"/>
          <w:lang w:val="es-MX"/>
        </w:rPr>
        <w:t>“Acciones y estrategias para el sector porcino. Ley Porcina. Regionalización”</w:t>
      </w:r>
      <w:r w:rsidR="00E23277">
        <w:rPr>
          <w:rFonts w:ascii="Times New Roman" w:hAnsi="Times New Roman" w:cs="Times New Roman"/>
          <w:sz w:val="28"/>
          <w:szCs w:val="28"/>
          <w:lang w:val="es-MX"/>
        </w:rPr>
        <w:t xml:space="preserve">. </w:t>
      </w:r>
      <w:r w:rsidR="00E23277" w:rsidRPr="00E23277">
        <w:rPr>
          <w:rFonts w:ascii="Times New Roman" w:hAnsi="Times New Roman" w:cs="Times New Roman"/>
          <w:sz w:val="28"/>
          <w:szCs w:val="28"/>
          <w:lang w:val="es-MX"/>
        </w:rPr>
        <w:t xml:space="preserve">Ing. Agr. Eduardo Terrado. </w:t>
      </w:r>
      <w:r w:rsidR="00CA3D9A" w:rsidRPr="00064965">
        <w:rPr>
          <w:rFonts w:ascii="Times New Roman" w:hAnsi="Times New Roman" w:cs="Times New Roman"/>
          <w:sz w:val="28"/>
          <w:szCs w:val="28"/>
          <w:lang w:val="es-MX"/>
        </w:rPr>
        <w:t xml:space="preserve">Director de Producción Porcina de Nacional </w:t>
      </w:r>
      <w:r w:rsidRPr="00064965">
        <w:rPr>
          <w:rFonts w:ascii="Times New Roman" w:hAnsi="Times New Roman" w:cs="Times New Roman"/>
          <w:sz w:val="28"/>
          <w:szCs w:val="28"/>
          <w:lang w:val="es-MX"/>
        </w:rPr>
        <w:t xml:space="preserve">- Secretaría de </w:t>
      </w:r>
      <w:proofErr w:type="spellStart"/>
      <w:r w:rsidRPr="00064965">
        <w:rPr>
          <w:rFonts w:ascii="Times New Roman" w:hAnsi="Times New Roman" w:cs="Times New Roman"/>
          <w:sz w:val="28"/>
          <w:szCs w:val="28"/>
          <w:lang w:val="es-MX"/>
        </w:rPr>
        <w:t>Bioeconomí</w:t>
      </w:r>
      <w:r w:rsidR="00CA3D9A" w:rsidRPr="00064965">
        <w:rPr>
          <w:rFonts w:ascii="Times New Roman" w:hAnsi="Times New Roman" w:cs="Times New Roman"/>
          <w:sz w:val="28"/>
          <w:szCs w:val="28"/>
          <w:lang w:val="es-MX"/>
        </w:rPr>
        <w:t>a</w:t>
      </w:r>
      <w:proofErr w:type="spellEnd"/>
      <w:r w:rsidR="00CA3D9A" w:rsidRPr="00064965">
        <w:rPr>
          <w:rFonts w:ascii="Times New Roman" w:hAnsi="Times New Roman" w:cs="Times New Roman"/>
          <w:sz w:val="28"/>
          <w:szCs w:val="28"/>
          <w:lang w:val="es-MX"/>
        </w:rPr>
        <w:t>.</w:t>
      </w:r>
    </w:p>
    <w:p w:rsidR="00F27EAA" w:rsidRPr="00E23277" w:rsidRDefault="00064965" w:rsidP="00E23277">
      <w:pPr>
        <w:pStyle w:val="Default"/>
        <w:spacing w:line="360" w:lineRule="auto"/>
        <w:rPr>
          <w:rFonts w:ascii="Times New Roman" w:hAnsi="Times New Roman" w:cs="Times New Roman"/>
          <w:b/>
          <w:sz w:val="28"/>
          <w:szCs w:val="28"/>
          <w:lang w:val="es-AR"/>
        </w:rPr>
      </w:pPr>
      <w:r w:rsidRPr="00064965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>15:00</w:t>
      </w:r>
      <w:r w:rsidR="00E5206E" w:rsidRPr="00064965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>hs</w:t>
      </w:r>
      <w:r w:rsidR="00357A2A" w:rsidRPr="00064965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 xml:space="preserve">: </w:t>
      </w:r>
      <w:r w:rsidR="004579C2">
        <w:rPr>
          <w:rFonts w:ascii="Times New Roman" w:hAnsi="Times New Roman" w:cs="Times New Roman"/>
          <w:b/>
          <w:sz w:val="28"/>
          <w:szCs w:val="28"/>
          <w:lang w:val="es-AR"/>
        </w:rPr>
        <w:t>“Qué</w:t>
      </w:r>
      <w:r w:rsidR="004579C2" w:rsidRPr="004579C2">
        <w:rPr>
          <w:rFonts w:ascii="Times New Roman" w:hAnsi="Times New Roman" w:cs="Times New Roman"/>
          <w:b/>
          <w:sz w:val="28"/>
          <w:szCs w:val="28"/>
          <w:lang w:val="es-AR"/>
        </w:rPr>
        <w:t xml:space="preserve"> es el </w:t>
      </w:r>
      <w:proofErr w:type="spellStart"/>
      <w:r w:rsidR="004579C2">
        <w:rPr>
          <w:rFonts w:ascii="Times New Roman" w:hAnsi="Times New Roman" w:cs="Times New Roman"/>
          <w:b/>
          <w:sz w:val="28"/>
          <w:szCs w:val="28"/>
          <w:lang w:val="es-AR"/>
        </w:rPr>
        <w:t>aujeszky</w:t>
      </w:r>
      <w:proofErr w:type="spellEnd"/>
      <w:r w:rsidR="004579C2">
        <w:rPr>
          <w:rFonts w:ascii="Times New Roman" w:hAnsi="Times New Roman" w:cs="Times New Roman"/>
          <w:b/>
          <w:sz w:val="28"/>
          <w:szCs w:val="28"/>
          <w:lang w:val="es-AR"/>
        </w:rPr>
        <w:t xml:space="preserve"> y sus consecuencias. Có</w:t>
      </w:r>
      <w:r w:rsidR="004579C2" w:rsidRPr="004579C2">
        <w:rPr>
          <w:rFonts w:ascii="Times New Roman" w:hAnsi="Times New Roman" w:cs="Times New Roman"/>
          <w:b/>
          <w:sz w:val="28"/>
          <w:szCs w:val="28"/>
          <w:lang w:val="es-AR"/>
        </w:rPr>
        <w:t>mo prevenirlo</w:t>
      </w:r>
      <w:r w:rsidR="004579C2">
        <w:rPr>
          <w:rFonts w:ascii="Times New Roman" w:hAnsi="Times New Roman" w:cs="Times New Roman"/>
          <w:b/>
          <w:sz w:val="28"/>
          <w:szCs w:val="28"/>
          <w:lang w:val="es-AR"/>
        </w:rPr>
        <w:t xml:space="preserve">. </w:t>
      </w:r>
      <w:r w:rsidR="004579C2" w:rsidRPr="004579C2">
        <w:rPr>
          <w:rFonts w:ascii="Times New Roman" w:hAnsi="Times New Roman" w:cs="Times New Roman"/>
          <w:b/>
          <w:sz w:val="28"/>
          <w:szCs w:val="28"/>
          <w:lang w:val="es-AR"/>
        </w:rPr>
        <w:t>Bioseguridad</w:t>
      </w:r>
      <w:r w:rsidR="004579C2">
        <w:rPr>
          <w:rFonts w:ascii="Times New Roman" w:hAnsi="Times New Roman" w:cs="Times New Roman"/>
          <w:b/>
          <w:sz w:val="28"/>
          <w:szCs w:val="28"/>
          <w:lang w:val="es-AR"/>
        </w:rPr>
        <w:t xml:space="preserve">”. </w:t>
      </w:r>
      <w:r w:rsidR="004579C2" w:rsidRPr="004579C2">
        <w:rPr>
          <w:rFonts w:ascii="Times New Roman" w:hAnsi="Times New Roman" w:cs="Times New Roman"/>
          <w:sz w:val="28"/>
          <w:szCs w:val="28"/>
          <w:lang w:val="es-MX"/>
        </w:rPr>
        <w:t>M.V Alejandro Pérez</w:t>
      </w:r>
      <w:r w:rsidR="004579C2">
        <w:rPr>
          <w:rFonts w:ascii="Times New Roman" w:hAnsi="Times New Roman" w:cs="Times New Roman"/>
          <w:b/>
          <w:sz w:val="28"/>
          <w:szCs w:val="28"/>
          <w:lang w:val="es-AR"/>
        </w:rPr>
        <w:t xml:space="preserve">. </w:t>
      </w:r>
      <w:r w:rsidR="00CA3D9A" w:rsidRPr="00064965">
        <w:rPr>
          <w:rFonts w:ascii="Times New Roman" w:hAnsi="Times New Roman" w:cs="Times New Roman"/>
          <w:sz w:val="28"/>
          <w:szCs w:val="28"/>
          <w:lang w:val="es-MX"/>
        </w:rPr>
        <w:t xml:space="preserve"> SENASA – Nacional.  </w:t>
      </w:r>
    </w:p>
    <w:p w:rsidR="004579C2" w:rsidRPr="00E23277" w:rsidRDefault="00064965" w:rsidP="00E23277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064965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>16:00</w:t>
      </w:r>
      <w:r w:rsidR="00E5206E" w:rsidRPr="00064965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>hs</w:t>
      </w:r>
      <w:r w:rsidR="002E5650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>:</w:t>
      </w:r>
      <w:r w:rsidR="002E5650">
        <w:rPr>
          <w:rFonts w:ascii="Times New Roman" w:hAnsi="Times New Roman" w:cs="Times New Roman"/>
          <w:sz w:val="28"/>
          <w:szCs w:val="28"/>
          <w:lang w:val="es-AR"/>
        </w:rPr>
        <w:t xml:space="preserve"> </w:t>
      </w:r>
      <w:r w:rsidR="002E5650" w:rsidRPr="002E5650">
        <w:rPr>
          <w:rFonts w:ascii="Times New Roman" w:hAnsi="Times New Roman" w:cs="Times New Roman"/>
          <w:b/>
          <w:sz w:val="28"/>
          <w:szCs w:val="28"/>
          <w:lang w:val="es-AR"/>
        </w:rPr>
        <w:t>“</w:t>
      </w:r>
      <w:proofErr w:type="spellStart"/>
      <w:r w:rsidR="002E5650" w:rsidRPr="002E5650">
        <w:rPr>
          <w:rFonts w:ascii="Times New Roman" w:hAnsi="Times New Roman" w:cs="Times New Roman"/>
          <w:b/>
          <w:sz w:val="28"/>
          <w:szCs w:val="28"/>
          <w:lang w:val="es-AR"/>
        </w:rPr>
        <w:t>Cóm</w:t>
      </w:r>
      <w:proofErr w:type="spellEnd"/>
      <w:r w:rsidR="009938D7" w:rsidRPr="002E5650">
        <w:rPr>
          <w:rFonts w:ascii="Times New Roman" w:hAnsi="Times New Roman" w:cs="Times New Roman"/>
          <w:b/>
          <w:sz w:val="28"/>
          <w:szCs w:val="28"/>
          <w:lang w:val="es-MX"/>
        </w:rPr>
        <w:t xml:space="preserve">o </w:t>
      </w:r>
      <w:r w:rsidR="002E5650" w:rsidRPr="002E5650">
        <w:rPr>
          <w:rFonts w:ascii="Times New Roman" w:hAnsi="Times New Roman" w:cs="Times New Roman"/>
          <w:b/>
          <w:sz w:val="28"/>
          <w:szCs w:val="28"/>
          <w:lang w:val="es-MX"/>
        </w:rPr>
        <w:t>maximizar la capacidad de destete de las cerdas hiperprolíficas”.</w:t>
      </w:r>
      <w:r w:rsidR="002E5650">
        <w:rPr>
          <w:rFonts w:ascii="Times New Roman" w:hAnsi="Times New Roman" w:cs="Times New Roman"/>
          <w:sz w:val="28"/>
          <w:szCs w:val="28"/>
          <w:lang w:val="es-MX"/>
        </w:rPr>
        <w:t xml:space="preserve"> Dr. Guillermo </w:t>
      </w:r>
      <w:proofErr w:type="spellStart"/>
      <w:r w:rsidR="002E5650">
        <w:rPr>
          <w:rFonts w:ascii="Times New Roman" w:hAnsi="Times New Roman" w:cs="Times New Roman"/>
          <w:sz w:val="28"/>
          <w:szCs w:val="28"/>
          <w:lang w:val="es-MX"/>
        </w:rPr>
        <w:t>Cullen</w:t>
      </w:r>
      <w:proofErr w:type="spellEnd"/>
      <w:r w:rsidR="002E5650">
        <w:rPr>
          <w:rFonts w:ascii="Times New Roman" w:hAnsi="Times New Roman" w:cs="Times New Roman"/>
          <w:sz w:val="28"/>
          <w:szCs w:val="28"/>
          <w:lang w:val="es-MX"/>
        </w:rPr>
        <w:t xml:space="preserve">. Equipo técnico </w:t>
      </w:r>
      <w:proofErr w:type="spellStart"/>
      <w:r w:rsidR="002E5650">
        <w:rPr>
          <w:rFonts w:ascii="Times New Roman" w:hAnsi="Times New Roman" w:cs="Times New Roman"/>
          <w:sz w:val="28"/>
          <w:szCs w:val="28"/>
          <w:lang w:val="es-MX"/>
        </w:rPr>
        <w:t>Choice</w:t>
      </w:r>
      <w:proofErr w:type="spellEnd"/>
      <w:r w:rsidR="002E5650">
        <w:rPr>
          <w:rFonts w:ascii="Times New Roman" w:hAnsi="Times New Roman" w:cs="Times New Roman"/>
          <w:sz w:val="28"/>
          <w:szCs w:val="28"/>
          <w:lang w:val="es-MX"/>
        </w:rPr>
        <w:t xml:space="preserve">. </w:t>
      </w:r>
    </w:p>
    <w:p w:rsidR="00E23277" w:rsidRPr="004579C2" w:rsidRDefault="00CA3D9A" w:rsidP="00ED0CC2">
      <w:pPr>
        <w:pStyle w:val="Default"/>
        <w:spacing w:line="360" w:lineRule="auto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064965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>17:00</w:t>
      </w:r>
      <w:r w:rsidR="00E5206E" w:rsidRPr="00064965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>hs</w:t>
      </w:r>
      <w:r w:rsidR="00E12DA7" w:rsidRPr="00064965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 xml:space="preserve">: </w:t>
      </w:r>
      <w:r w:rsidR="00E12DA7" w:rsidRPr="00064965">
        <w:rPr>
          <w:rFonts w:ascii="Times New Roman" w:hAnsi="Times New Roman" w:cs="Times New Roman"/>
          <w:b/>
          <w:sz w:val="28"/>
          <w:szCs w:val="28"/>
          <w:lang w:val="es-MX"/>
        </w:rPr>
        <w:t>Sorteos y cierre de la jornada.</w:t>
      </w:r>
      <w:r w:rsidR="00C85D37" w:rsidRPr="00064965">
        <w:rPr>
          <w:rFonts w:ascii="Times New Roman" w:hAnsi="Times New Roman" w:cs="Times New Roman"/>
          <w:b/>
          <w:sz w:val="28"/>
          <w:szCs w:val="28"/>
          <w:lang w:val="es-MX"/>
        </w:rPr>
        <w:t xml:space="preserve"> </w:t>
      </w:r>
    </w:p>
    <w:p w:rsidR="007B404E" w:rsidRPr="00064965" w:rsidRDefault="007B404E" w:rsidP="002E5650">
      <w:pPr>
        <w:pStyle w:val="Default"/>
        <w:jc w:val="center"/>
        <w:rPr>
          <w:rFonts w:ascii="Bodoni MT" w:hAnsi="Bodoni MT"/>
          <w:b/>
          <w:bCs/>
          <w:i/>
          <w:color w:val="17365D" w:themeColor="text2" w:themeShade="BF"/>
          <w:sz w:val="36"/>
          <w:szCs w:val="36"/>
          <w:lang w:val="es-AR"/>
        </w:rPr>
      </w:pPr>
      <w:r w:rsidRPr="00064965">
        <w:rPr>
          <w:rFonts w:ascii="Bodoni MT" w:hAnsi="Bodoni MT"/>
          <w:b/>
          <w:bCs/>
          <w:i/>
          <w:color w:val="17365D" w:themeColor="text2" w:themeShade="BF"/>
          <w:sz w:val="36"/>
          <w:szCs w:val="36"/>
          <w:lang w:val="es-AR"/>
        </w:rPr>
        <w:lastRenderedPageBreak/>
        <w:t>“2° ENCUENTRO PORCINO DE LA REGIÓN”</w:t>
      </w:r>
    </w:p>
    <w:p w:rsidR="007B404E" w:rsidRPr="00064965" w:rsidRDefault="007B404E" w:rsidP="007B404E">
      <w:pPr>
        <w:pStyle w:val="Default"/>
        <w:jc w:val="center"/>
        <w:rPr>
          <w:rFonts w:ascii="Bodoni MT" w:hAnsi="Bodoni MT"/>
          <w:b/>
          <w:bCs/>
          <w:color w:val="17365D" w:themeColor="text2" w:themeShade="BF"/>
          <w:sz w:val="36"/>
          <w:szCs w:val="36"/>
          <w:lang w:val="es-AR"/>
        </w:rPr>
      </w:pPr>
      <w:r w:rsidRPr="00064965">
        <w:rPr>
          <w:rFonts w:ascii="Bodoni MT" w:hAnsi="Bodoni MT"/>
          <w:b/>
          <w:bCs/>
          <w:color w:val="17365D" w:themeColor="text2" w:themeShade="BF"/>
          <w:sz w:val="36"/>
          <w:szCs w:val="36"/>
          <w:lang w:val="es-AR"/>
        </w:rPr>
        <w:t>PORCINOA 2024</w:t>
      </w:r>
    </w:p>
    <w:p w:rsidR="007B404E" w:rsidRDefault="007B404E" w:rsidP="007B404E">
      <w:pPr>
        <w:pStyle w:val="Default"/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</w:pPr>
    </w:p>
    <w:p w:rsidR="007B404E" w:rsidRPr="00BF7F1D" w:rsidRDefault="007B404E" w:rsidP="00BF7F1D">
      <w:pPr>
        <w:pStyle w:val="Default"/>
        <w:pBdr>
          <w:top w:val="double" w:sz="4" w:space="1" w:color="17365D" w:themeColor="text2" w:themeShade="BF"/>
          <w:left w:val="double" w:sz="4" w:space="4" w:color="17365D" w:themeColor="text2" w:themeShade="BF"/>
          <w:bottom w:val="double" w:sz="4" w:space="1" w:color="17365D" w:themeColor="text2" w:themeShade="BF"/>
          <w:right w:val="double" w:sz="4" w:space="4" w:color="17365D" w:themeColor="text2" w:themeShade="BF"/>
        </w:pBdr>
        <w:spacing w:line="360" w:lineRule="auto"/>
        <w:rPr>
          <w:rFonts w:ascii="Times New Roman" w:hAnsi="Times New Roman" w:cs="Times New Roman"/>
          <w:b/>
          <w:sz w:val="28"/>
          <w:szCs w:val="28"/>
          <w:lang w:val="es-AR"/>
        </w:rPr>
      </w:pPr>
      <w:r w:rsidRPr="00BF7F1D">
        <w:rPr>
          <w:rFonts w:ascii="Times New Roman" w:hAnsi="Times New Roman" w:cs="Times New Roman"/>
          <w:b/>
          <w:bCs/>
          <w:color w:val="C0504D"/>
          <w:sz w:val="28"/>
          <w:szCs w:val="28"/>
          <w:u w:val="single"/>
          <w:lang w:val="es-AR"/>
        </w:rPr>
        <w:t>FECHA:</w:t>
      </w:r>
      <w:r w:rsidRPr="00BF7F1D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 xml:space="preserve"> </w:t>
      </w:r>
      <w:r w:rsidR="00E5206E" w:rsidRPr="00BF7F1D">
        <w:rPr>
          <w:rFonts w:ascii="Times New Roman" w:hAnsi="Times New Roman" w:cs="Times New Roman"/>
          <w:b/>
          <w:sz w:val="28"/>
          <w:szCs w:val="28"/>
          <w:lang w:val="es-AR"/>
        </w:rPr>
        <w:t>Viernes 8</w:t>
      </w:r>
      <w:r w:rsidRPr="00BF7F1D">
        <w:rPr>
          <w:rFonts w:ascii="Times New Roman" w:hAnsi="Times New Roman" w:cs="Times New Roman"/>
          <w:b/>
          <w:sz w:val="28"/>
          <w:szCs w:val="28"/>
          <w:lang w:val="es-AR"/>
        </w:rPr>
        <w:t xml:space="preserve"> de marzo de 2024</w:t>
      </w:r>
    </w:p>
    <w:p w:rsidR="007B404E" w:rsidRPr="00BF7F1D" w:rsidRDefault="007B404E" w:rsidP="00BF7F1D">
      <w:pPr>
        <w:pStyle w:val="Default"/>
        <w:pBdr>
          <w:top w:val="double" w:sz="4" w:space="1" w:color="17365D" w:themeColor="text2" w:themeShade="BF"/>
          <w:left w:val="double" w:sz="4" w:space="4" w:color="17365D" w:themeColor="text2" w:themeShade="BF"/>
          <w:bottom w:val="double" w:sz="4" w:space="1" w:color="17365D" w:themeColor="text2" w:themeShade="BF"/>
          <w:right w:val="double" w:sz="4" w:space="4" w:color="17365D" w:themeColor="text2" w:themeShade="BF"/>
        </w:pBdr>
        <w:spacing w:line="360" w:lineRule="auto"/>
        <w:rPr>
          <w:rFonts w:ascii="Times New Roman" w:hAnsi="Times New Roman" w:cs="Times New Roman"/>
          <w:b/>
          <w:sz w:val="28"/>
          <w:szCs w:val="28"/>
          <w:lang w:val="es-AR"/>
        </w:rPr>
      </w:pPr>
      <w:r w:rsidRPr="00BF7F1D">
        <w:rPr>
          <w:rFonts w:ascii="Times New Roman" w:hAnsi="Times New Roman" w:cs="Times New Roman"/>
          <w:b/>
          <w:bCs/>
          <w:color w:val="C0504D"/>
          <w:sz w:val="28"/>
          <w:szCs w:val="28"/>
          <w:u w:val="single"/>
          <w:lang w:val="es-AR"/>
        </w:rPr>
        <w:t>LUGAR:</w:t>
      </w:r>
      <w:r w:rsidRPr="00BF7F1D">
        <w:rPr>
          <w:rFonts w:ascii="Times New Roman" w:hAnsi="Times New Roman" w:cs="Times New Roman"/>
          <w:b/>
          <w:sz w:val="28"/>
          <w:szCs w:val="28"/>
          <w:lang w:val="es-AR"/>
        </w:rPr>
        <w:t xml:space="preserve"> Honorable Legislatura de Tucumán. </w:t>
      </w:r>
    </w:p>
    <w:p w:rsidR="007B404E" w:rsidRPr="002E5650" w:rsidRDefault="007B404E" w:rsidP="007B404E">
      <w:pPr>
        <w:pStyle w:val="Default"/>
        <w:rPr>
          <w:rFonts w:ascii="Times New Roman" w:hAnsi="Times New Roman" w:cs="Times New Roman"/>
          <w:sz w:val="28"/>
          <w:szCs w:val="28"/>
          <w:lang w:val="es-AR"/>
        </w:rPr>
      </w:pPr>
    </w:p>
    <w:p w:rsidR="007B404E" w:rsidRPr="002E5650" w:rsidRDefault="00117168" w:rsidP="007B404E">
      <w:pPr>
        <w:pStyle w:val="Default"/>
        <w:rPr>
          <w:rFonts w:ascii="Times New Roman" w:hAnsi="Times New Roman" w:cs="Times New Roman"/>
          <w:b/>
          <w:bCs/>
          <w:color w:val="FF0000"/>
          <w:sz w:val="28"/>
          <w:szCs w:val="28"/>
          <w:lang w:val="es-AR"/>
        </w:rPr>
      </w:pPr>
      <w:r w:rsidRPr="002E5650">
        <w:rPr>
          <w:rFonts w:ascii="Times New Roman" w:hAnsi="Times New Roman" w:cs="Times New Roman"/>
          <w:b/>
          <w:bCs/>
          <w:color w:val="FF0000"/>
          <w:sz w:val="28"/>
          <w:szCs w:val="28"/>
          <w:lang w:val="es-AR"/>
        </w:rPr>
        <w:t>Charla Dirigida</w:t>
      </w:r>
      <w:r w:rsidR="007B404E" w:rsidRPr="002E5650">
        <w:rPr>
          <w:rFonts w:ascii="Times New Roman" w:hAnsi="Times New Roman" w:cs="Times New Roman"/>
          <w:b/>
          <w:bCs/>
          <w:color w:val="FF0000"/>
          <w:sz w:val="28"/>
          <w:szCs w:val="28"/>
          <w:lang w:val="es-AR"/>
        </w:rPr>
        <w:t xml:space="preserve"> a: Dueños de frigoríficos, funcionarios vinculados al sector</w:t>
      </w:r>
      <w:r w:rsidRPr="002E5650">
        <w:rPr>
          <w:rFonts w:ascii="Times New Roman" w:hAnsi="Times New Roman" w:cs="Times New Roman"/>
          <w:b/>
          <w:bCs/>
          <w:color w:val="FF0000"/>
          <w:sz w:val="28"/>
          <w:szCs w:val="28"/>
          <w:lang w:val="es-AR"/>
        </w:rPr>
        <w:t xml:space="preserve">, </w:t>
      </w:r>
      <w:r w:rsidR="002E5650">
        <w:rPr>
          <w:rFonts w:ascii="Times New Roman" w:hAnsi="Times New Roman" w:cs="Times New Roman"/>
          <w:b/>
          <w:bCs/>
          <w:color w:val="FF0000"/>
          <w:sz w:val="28"/>
          <w:szCs w:val="28"/>
          <w:lang w:val="es-AR"/>
        </w:rPr>
        <w:t>instituciones públicas y privadas</w:t>
      </w:r>
      <w:r w:rsidR="00677E04" w:rsidRPr="002E5650">
        <w:rPr>
          <w:rFonts w:ascii="Times New Roman" w:hAnsi="Times New Roman" w:cs="Times New Roman"/>
          <w:b/>
          <w:bCs/>
          <w:color w:val="FF0000"/>
          <w:sz w:val="28"/>
          <w:szCs w:val="28"/>
          <w:lang w:val="es-AR"/>
        </w:rPr>
        <w:t>.</w:t>
      </w:r>
    </w:p>
    <w:p w:rsidR="007B404E" w:rsidRPr="002E5650" w:rsidRDefault="007B404E" w:rsidP="008C3060">
      <w:pPr>
        <w:pStyle w:val="Default"/>
        <w:rPr>
          <w:rFonts w:ascii="Times New Roman" w:hAnsi="Times New Roman" w:cs="Times New Roman"/>
          <w:sz w:val="28"/>
          <w:szCs w:val="28"/>
          <w:lang w:val="es-AR"/>
        </w:rPr>
      </w:pPr>
    </w:p>
    <w:p w:rsidR="001B0C18" w:rsidRPr="00E23277" w:rsidRDefault="001B0C18" w:rsidP="008B7914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2E5650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>9</w:t>
      </w:r>
      <w:r w:rsidR="008056E7" w:rsidRPr="002E5650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>:45</w:t>
      </w:r>
      <w:r w:rsidRPr="002E5650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>hs</w:t>
      </w:r>
      <w:r w:rsidRPr="002E5650">
        <w:rPr>
          <w:rFonts w:ascii="Times New Roman" w:hAnsi="Times New Roman" w:cs="Times New Roman"/>
          <w:sz w:val="28"/>
          <w:szCs w:val="28"/>
          <w:lang w:val="es-AR"/>
        </w:rPr>
        <w:t xml:space="preserve">: </w:t>
      </w:r>
      <w:r w:rsidR="00E23277">
        <w:rPr>
          <w:rFonts w:ascii="Times New Roman" w:hAnsi="Times New Roman" w:cs="Times New Roman"/>
          <w:sz w:val="28"/>
          <w:szCs w:val="28"/>
          <w:lang w:val="es-MX"/>
        </w:rPr>
        <w:t>Ley Porcina, R</w:t>
      </w:r>
      <w:r w:rsidRPr="002E5650">
        <w:rPr>
          <w:rFonts w:ascii="Times New Roman" w:hAnsi="Times New Roman" w:cs="Times New Roman"/>
          <w:sz w:val="28"/>
          <w:szCs w:val="28"/>
          <w:lang w:val="es-MX"/>
        </w:rPr>
        <w:t xml:space="preserve">egionalización y logística </w:t>
      </w:r>
      <w:r w:rsidRPr="002E5650">
        <w:rPr>
          <w:rFonts w:ascii="Times New Roman" w:hAnsi="Times New Roman" w:cs="Times New Roman"/>
          <w:b/>
          <w:sz w:val="28"/>
          <w:szCs w:val="28"/>
          <w:lang w:val="es-MX"/>
        </w:rPr>
        <w:t xml:space="preserve">Eduardo Terrado. </w:t>
      </w:r>
      <w:r w:rsidRPr="002E5650">
        <w:rPr>
          <w:rFonts w:ascii="Times New Roman" w:hAnsi="Times New Roman" w:cs="Times New Roman"/>
          <w:sz w:val="28"/>
          <w:szCs w:val="28"/>
          <w:lang w:val="es-MX"/>
        </w:rPr>
        <w:t xml:space="preserve"> Director de Producción Porcina de Nacional pertenecien</w:t>
      </w:r>
      <w:r w:rsidR="00E23277">
        <w:rPr>
          <w:rFonts w:ascii="Times New Roman" w:hAnsi="Times New Roman" w:cs="Times New Roman"/>
          <w:sz w:val="28"/>
          <w:szCs w:val="28"/>
          <w:lang w:val="es-MX"/>
        </w:rPr>
        <w:t xml:space="preserve">te a la Secretaría de </w:t>
      </w:r>
      <w:proofErr w:type="spellStart"/>
      <w:r w:rsidR="00E23277">
        <w:rPr>
          <w:rFonts w:ascii="Times New Roman" w:hAnsi="Times New Roman" w:cs="Times New Roman"/>
          <w:sz w:val="28"/>
          <w:szCs w:val="28"/>
          <w:lang w:val="es-MX"/>
        </w:rPr>
        <w:t>Bioeconomí</w:t>
      </w:r>
      <w:r w:rsidRPr="002E5650">
        <w:rPr>
          <w:rFonts w:ascii="Times New Roman" w:hAnsi="Times New Roman" w:cs="Times New Roman"/>
          <w:sz w:val="28"/>
          <w:szCs w:val="28"/>
          <w:lang w:val="es-MX"/>
        </w:rPr>
        <w:t>a</w:t>
      </w:r>
      <w:proofErr w:type="spellEnd"/>
      <w:r w:rsidRPr="002E5650">
        <w:rPr>
          <w:rFonts w:ascii="Times New Roman" w:hAnsi="Times New Roman" w:cs="Times New Roman"/>
          <w:sz w:val="28"/>
          <w:szCs w:val="28"/>
          <w:lang w:val="es-MX"/>
        </w:rPr>
        <w:t>.</w:t>
      </w:r>
    </w:p>
    <w:p w:rsidR="001B0C18" w:rsidRPr="002E5650" w:rsidRDefault="001B0C18" w:rsidP="008B7914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es-AR"/>
        </w:rPr>
      </w:pPr>
    </w:p>
    <w:p w:rsidR="001B0C18" w:rsidRPr="002E5650" w:rsidRDefault="008056E7" w:rsidP="008B7914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2E5650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>10:0</w:t>
      </w:r>
      <w:r w:rsidR="001B0C18" w:rsidRPr="002E5650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 xml:space="preserve">0hs: </w:t>
      </w:r>
      <w:r w:rsidR="00E23277">
        <w:rPr>
          <w:rFonts w:ascii="Times New Roman" w:hAnsi="Times New Roman" w:cs="Times New Roman"/>
          <w:b/>
          <w:sz w:val="28"/>
          <w:szCs w:val="28"/>
          <w:lang w:val="es-MX"/>
        </w:rPr>
        <w:t>M.V.</w:t>
      </w:r>
      <w:r w:rsidR="001B0C18" w:rsidRPr="002E5650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1B0C18" w:rsidRPr="002E5650">
        <w:rPr>
          <w:rFonts w:ascii="Times New Roman" w:hAnsi="Times New Roman" w:cs="Times New Roman"/>
          <w:b/>
          <w:sz w:val="28"/>
          <w:szCs w:val="28"/>
          <w:lang w:val="es-MX"/>
        </w:rPr>
        <w:t>Alejandro Pérez</w:t>
      </w:r>
      <w:r w:rsidR="001B0C18" w:rsidRPr="002E5650">
        <w:rPr>
          <w:rFonts w:ascii="Times New Roman" w:hAnsi="Times New Roman" w:cs="Times New Roman"/>
          <w:sz w:val="28"/>
          <w:szCs w:val="28"/>
          <w:lang w:val="es-MX"/>
        </w:rPr>
        <w:t xml:space="preserve"> Jefe de Sanidad Porcina del SENASA nacional  </w:t>
      </w:r>
    </w:p>
    <w:p w:rsidR="001B0C18" w:rsidRPr="002E5650" w:rsidRDefault="001B0C18" w:rsidP="008B7914">
      <w:pPr>
        <w:pStyle w:val="Default"/>
        <w:jc w:val="both"/>
        <w:rPr>
          <w:sz w:val="28"/>
          <w:szCs w:val="28"/>
          <w:lang w:val="es-AR"/>
        </w:rPr>
      </w:pPr>
    </w:p>
    <w:p w:rsidR="001B0C18" w:rsidRPr="002E5650" w:rsidRDefault="008056E7" w:rsidP="008B7914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2E5650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>10:1</w:t>
      </w:r>
      <w:r w:rsidR="001B0C18" w:rsidRPr="002E5650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>5</w:t>
      </w:r>
      <w:r w:rsidR="00E5206E" w:rsidRPr="002E5650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>hs</w:t>
      </w:r>
      <w:r w:rsidR="001B0C18" w:rsidRPr="002E5650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 xml:space="preserve">: </w:t>
      </w:r>
      <w:r w:rsidR="001B0C18" w:rsidRPr="002E5650">
        <w:rPr>
          <w:rFonts w:ascii="Times New Roman" w:hAnsi="Times New Roman" w:cs="Times New Roman"/>
          <w:bCs/>
          <w:color w:val="auto"/>
          <w:sz w:val="28"/>
          <w:szCs w:val="28"/>
          <w:lang w:val="es-AR"/>
        </w:rPr>
        <w:t>Eficiencia en la producción, crecimiento del consumo y tendencias en el consumo nacional</w:t>
      </w:r>
      <w:r w:rsidR="001B0C18" w:rsidRPr="002E5650">
        <w:rPr>
          <w:rFonts w:ascii="Times New Roman" w:hAnsi="Times New Roman" w:cs="Times New Roman"/>
          <w:color w:val="auto"/>
          <w:sz w:val="28"/>
          <w:szCs w:val="28"/>
          <w:lang w:val="es-AR"/>
        </w:rPr>
        <w:t xml:space="preserve">, </w:t>
      </w:r>
      <w:r w:rsidR="00E23277">
        <w:rPr>
          <w:rFonts w:ascii="Times New Roman" w:hAnsi="Times New Roman" w:cs="Times New Roman"/>
          <w:b/>
          <w:sz w:val="28"/>
          <w:szCs w:val="28"/>
          <w:lang w:val="es-MX"/>
        </w:rPr>
        <w:t>M. V</w:t>
      </w:r>
      <w:r w:rsidR="001B0C18" w:rsidRPr="002E5650">
        <w:rPr>
          <w:rFonts w:ascii="Times New Roman" w:hAnsi="Times New Roman" w:cs="Times New Roman"/>
          <w:b/>
          <w:sz w:val="28"/>
          <w:szCs w:val="28"/>
          <w:lang w:val="es-MX"/>
        </w:rPr>
        <w:t xml:space="preserve">. Jorge </w:t>
      </w:r>
      <w:proofErr w:type="spellStart"/>
      <w:r w:rsidR="001B0C18" w:rsidRPr="002E5650">
        <w:rPr>
          <w:rFonts w:ascii="Times New Roman" w:hAnsi="Times New Roman" w:cs="Times New Roman"/>
          <w:b/>
          <w:sz w:val="28"/>
          <w:szCs w:val="28"/>
          <w:lang w:val="es-MX"/>
        </w:rPr>
        <w:t>Brunori</w:t>
      </w:r>
      <w:proofErr w:type="spellEnd"/>
      <w:r w:rsidR="001B0C18" w:rsidRPr="002E5650">
        <w:rPr>
          <w:rFonts w:ascii="Times New Roman" w:hAnsi="Times New Roman" w:cs="Times New Roman"/>
          <w:sz w:val="28"/>
          <w:szCs w:val="28"/>
          <w:lang w:val="es-MX"/>
        </w:rPr>
        <w:t xml:space="preserve"> Coordinador del grupo de investigación porcina del INTA de Marcos Juárez (Córdoba).</w:t>
      </w:r>
    </w:p>
    <w:p w:rsidR="008056E7" w:rsidRPr="002E5650" w:rsidRDefault="008056E7" w:rsidP="008056E7">
      <w:pPr>
        <w:pStyle w:val="Default"/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</w:pPr>
    </w:p>
    <w:p w:rsidR="00677E04" w:rsidRPr="002E5650" w:rsidRDefault="008056E7" w:rsidP="008056E7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  <w:lang w:val="es-AR"/>
        </w:rPr>
      </w:pPr>
      <w:r w:rsidRPr="002E5650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>10:3</w:t>
      </w:r>
      <w:r w:rsidR="00E5206E" w:rsidRPr="002E5650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>0hs</w:t>
      </w:r>
      <w:r w:rsidRPr="002E5650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>:</w:t>
      </w:r>
      <w:r w:rsidR="00E5206E" w:rsidRPr="002E5650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 xml:space="preserve"> </w:t>
      </w:r>
      <w:r w:rsidRPr="002E5650">
        <w:rPr>
          <w:rFonts w:ascii="Times New Roman" w:hAnsi="Times New Roman" w:cs="Times New Roman"/>
          <w:b/>
          <w:bCs/>
          <w:color w:val="auto"/>
          <w:sz w:val="28"/>
          <w:szCs w:val="28"/>
          <w:lang w:val="es-AR"/>
        </w:rPr>
        <w:t>Rueda de Preguntas</w:t>
      </w:r>
      <w:r w:rsidR="008B7914">
        <w:rPr>
          <w:rFonts w:ascii="Times New Roman" w:hAnsi="Times New Roman" w:cs="Times New Roman"/>
          <w:b/>
          <w:bCs/>
          <w:color w:val="auto"/>
          <w:sz w:val="28"/>
          <w:szCs w:val="28"/>
          <w:lang w:val="es-AR"/>
        </w:rPr>
        <w:t>.</w:t>
      </w:r>
    </w:p>
    <w:p w:rsidR="008056E7" w:rsidRPr="002E5650" w:rsidRDefault="008056E7" w:rsidP="008056E7">
      <w:pPr>
        <w:pStyle w:val="Default"/>
        <w:rPr>
          <w:rFonts w:ascii="Times New Roman" w:hAnsi="Times New Roman" w:cs="Times New Roman"/>
          <w:sz w:val="28"/>
          <w:szCs w:val="28"/>
          <w:lang w:val="es-AR"/>
        </w:rPr>
      </w:pPr>
    </w:p>
    <w:p w:rsidR="008056E7" w:rsidRPr="002E5650" w:rsidRDefault="00E5206E" w:rsidP="008056E7">
      <w:pPr>
        <w:pStyle w:val="Default"/>
        <w:rPr>
          <w:rFonts w:ascii="Times New Roman" w:hAnsi="Times New Roman" w:cs="Times New Roman"/>
          <w:sz w:val="28"/>
          <w:szCs w:val="28"/>
          <w:lang w:val="es-AR"/>
        </w:rPr>
      </w:pPr>
      <w:r w:rsidRPr="002E5650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>11:00hs</w:t>
      </w:r>
      <w:r w:rsidR="008B7914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>:</w:t>
      </w:r>
      <w:r w:rsidRPr="002E5650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 xml:space="preserve"> </w:t>
      </w:r>
      <w:proofErr w:type="spellStart"/>
      <w:r w:rsidR="008056E7" w:rsidRPr="002E5650">
        <w:rPr>
          <w:rFonts w:ascii="Times New Roman" w:hAnsi="Times New Roman" w:cs="Times New Roman"/>
          <w:sz w:val="28"/>
          <w:szCs w:val="28"/>
          <w:lang w:val="es-AR"/>
        </w:rPr>
        <w:t>Coffee</w:t>
      </w:r>
      <w:proofErr w:type="spellEnd"/>
      <w:r w:rsidR="008056E7" w:rsidRPr="002E5650">
        <w:rPr>
          <w:rFonts w:ascii="Times New Roman" w:hAnsi="Times New Roman" w:cs="Times New Roman"/>
          <w:sz w:val="28"/>
          <w:szCs w:val="28"/>
          <w:lang w:val="es-AR"/>
        </w:rPr>
        <w:t xml:space="preserve"> break</w:t>
      </w:r>
    </w:p>
    <w:p w:rsidR="001B0C18" w:rsidRPr="002E5650" w:rsidRDefault="001B0C18" w:rsidP="001B0C18">
      <w:pPr>
        <w:pStyle w:val="Default"/>
        <w:rPr>
          <w:sz w:val="28"/>
          <w:szCs w:val="28"/>
          <w:lang w:val="es-AR"/>
        </w:rPr>
      </w:pPr>
    </w:p>
    <w:p w:rsidR="008056E7" w:rsidRPr="002E5650" w:rsidRDefault="008056E7" w:rsidP="001B0C18">
      <w:pPr>
        <w:pStyle w:val="Default"/>
        <w:rPr>
          <w:rFonts w:ascii="Times New Roman" w:hAnsi="Times New Roman" w:cs="Times New Roman"/>
          <w:sz w:val="28"/>
          <w:szCs w:val="28"/>
          <w:lang w:val="es-MX"/>
        </w:rPr>
      </w:pPr>
      <w:r w:rsidRPr="002E5650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>11:15</w:t>
      </w:r>
      <w:r w:rsidR="00E5206E" w:rsidRPr="002E5650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>hs</w:t>
      </w:r>
      <w:r w:rsidR="001B0C18" w:rsidRPr="002E5650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 xml:space="preserve">: </w:t>
      </w:r>
      <w:r w:rsidR="00E5206E" w:rsidRPr="002E5650">
        <w:rPr>
          <w:rFonts w:ascii="Times New Roman" w:hAnsi="Times New Roman" w:cs="Times New Roman"/>
          <w:sz w:val="28"/>
          <w:szCs w:val="28"/>
          <w:lang w:val="es-MX"/>
        </w:rPr>
        <w:t>A</w:t>
      </w:r>
      <w:r w:rsidRPr="002E5650">
        <w:rPr>
          <w:rFonts w:ascii="Times New Roman" w:hAnsi="Times New Roman" w:cs="Times New Roman"/>
          <w:sz w:val="28"/>
          <w:szCs w:val="28"/>
          <w:lang w:val="es-MX"/>
        </w:rPr>
        <w:t>utoridades.</w:t>
      </w:r>
    </w:p>
    <w:p w:rsidR="001B0C18" w:rsidRPr="002E5650" w:rsidRDefault="001B0C18" w:rsidP="001B0C18">
      <w:pPr>
        <w:pStyle w:val="Default"/>
        <w:rPr>
          <w:rFonts w:ascii="Times New Roman" w:hAnsi="Times New Roman" w:cs="Times New Roman"/>
          <w:sz w:val="28"/>
          <w:szCs w:val="28"/>
          <w:lang w:val="es-AR"/>
        </w:rPr>
      </w:pPr>
    </w:p>
    <w:p w:rsidR="001B0C18" w:rsidRPr="002E5650" w:rsidRDefault="008056E7" w:rsidP="008C3060">
      <w:pPr>
        <w:pStyle w:val="Default"/>
        <w:rPr>
          <w:rFonts w:ascii="Times New Roman" w:hAnsi="Times New Roman" w:cs="Times New Roman"/>
          <w:sz w:val="28"/>
          <w:szCs w:val="28"/>
          <w:lang w:val="es-AR"/>
        </w:rPr>
      </w:pPr>
      <w:r w:rsidRPr="002E5650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>12:3</w:t>
      </w:r>
      <w:r w:rsidR="00E5206E" w:rsidRPr="002E5650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>0hs</w:t>
      </w:r>
      <w:r w:rsidR="001B0C18" w:rsidRPr="002E5650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>:</w:t>
      </w:r>
      <w:r w:rsidRPr="002E5650">
        <w:rPr>
          <w:rFonts w:ascii="Times New Roman" w:hAnsi="Times New Roman" w:cs="Times New Roman"/>
          <w:b/>
          <w:bCs/>
          <w:color w:val="C0504D"/>
          <w:sz w:val="28"/>
          <w:szCs w:val="28"/>
          <w:lang w:val="es-AR"/>
        </w:rPr>
        <w:t xml:space="preserve"> </w:t>
      </w:r>
      <w:r w:rsidRPr="002E5650">
        <w:rPr>
          <w:rFonts w:ascii="Times New Roman" w:hAnsi="Times New Roman" w:cs="Times New Roman"/>
          <w:sz w:val="28"/>
          <w:szCs w:val="28"/>
          <w:lang w:val="es-AR"/>
        </w:rPr>
        <w:t>Almuerzo libre</w:t>
      </w:r>
      <w:r w:rsidR="008B7914">
        <w:rPr>
          <w:rFonts w:ascii="Times New Roman" w:hAnsi="Times New Roman" w:cs="Times New Roman"/>
          <w:sz w:val="28"/>
          <w:szCs w:val="28"/>
          <w:lang w:val="es-AR"/>
        </w:rPr>
        <w:t>.</w:t>
      </w:r>
    </w:p>
    <w:sectPr w:rsidR="001B0C18" w:rsidRPr="002E5650" w:rsidSect="008B7914">
      <w:headerReference w:type="default" r:id="rId7"/>
      <w:pgSz w:w="11906" w:h="16838" w:code="9"/>
      <w:pgMar w:top="2269" w:right="1701" w:bottom="993" w:left="1701" w:header="708" w:footer="39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0365" w:rsidRDefault="00350365" w:rsidP="00EE4B5A">
      <w:pPr>
        <w:spacing w:after="0" w:line="240" w:lineRule="auto"/>
      </w:pPr>
      <w:r>
        <w:separator/>
      </w:r>
    </w:p>
  </w:endnote>
  <w:endnote w:type="continuationSeparator" w:id="0">
    <w:p w:rsidR="00350365" w:rsidRDefault="00350365" w:rsidP="00EE4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0365" w:rsidRDefault="00350365" w:rsidP="00EE4B5A">
      <w:pPr>
        <w:spacing w:after="0" w:line="240" w:lineRule="auto"/>
      </w:pPr>
      <w:r>
        <w:separator/>
      </w:r>
    </w:p>
  </w:footnote>
  <w:footnote w:type="continuationSeparator" w:id="0">
    <w:p w:rsidR="00350365" w:rsidRDefault="00350365" w:rsidP="00EE4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4B5A" w:rsidRDefault="004579C2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76371727" wp14:editId="3A80237C">
          <wp:simplePos x="0" y="0"/>
          <wp:positionH relativeFrom="column">
            <wp:posOffset>4168140</wp:posOffset>
          </wp:positionH>
          <wp:positionV relativeFrom="paragraph">
            <wp:posOffset>-49530</wp:posOffset>
          </wp:positionV>
          <wp:extent cx="1421130" cy="857250"/>
          <wp:effectExtent l="0" t="0" r="7620" b="0"/>
          <wp:wrapSquare wrapText="bothSides"/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E LA LEGISLATU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13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60DE30AD" wp14:editId="46FE3483">
          <wp:simplePos x="0" y="0"/>
          <wp:positionH relativeFrom="column">
            <wp:posOffset>-441960</wp:posOffset>
          </wp:positionH>
          <wp:positionV relativeFrom="paragraph">
            <wp:posOffset>-31115</wp:posOffset>
          </wp:positionV>
          <wp:extent cx="1312545" cy="790575"/>
          <wp:effectExtent l="0" t="0" r="1905" b="9525"/>
          <wp:wrapSquare wrapText="bothSides"/>
          <wp:docPr id="14" name="Imagen 14" descr="D:\Juan\LOGO MUNI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D:\Juan\LOGO MUNI 2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4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2E74">
      <w:t xml:space="preserve">         </w:t>
    </w:r>
  </w:p>
  <w:p w:rsidR="00EE4B5A" w:rsidRDefault="00EE4B5A">
    <w:pPr>
      <w:pStyle w:val="Encabezado"/>
    </w:pPr>
  </w:p>
  <w:p w:rsidR="00EE4B5A" w:rsidRDefault="00EE4B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46316"/>
    <w:multiLevelType w:val="hybridMultilevel"/>
    <w:tmpl w:val="EC10E1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C6AE9"/>
    <w:multiLevelType w:val="multilevel"/>
    <w:tmpl w:val="90F0E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11242809">
    <w:abstractNumId w:val="1"/>
  </w:num>
  <w:num w:numId="2" w16cid:durableId="900214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3076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943"/>
    <w:rsid w:val="00015271"/>
    <w:rsid w:val="00064965"/>
    <w:rsid w:val="000A66C1"/>
    <w:rsid w:val="000E480A"/>
    <w:rsid w:val="00100ED4"/>
    <w:rsid w:val="00110FB6"/>
    <w:rsid w:val="00117168"/>
    <w:rsid w:val="00175FB3"/>
    <w:rsid w:val="00191AE1"/>
    <w:rsid w:val="001B0C18"/>
    <w:rsid w:val="001D712E"/>
    <w:rsid w:val="00235E51"/>
    <w:rsid w:val="002536C0"/>
    <w:rsid w:val="002C1D1F"/>
    <w:rsid w:val="002E5650"/>
    <w:rsid w:val="002E6A3B"/>
    <w:rsid w:val="0030555D"/>
    <w:rsid w:val="00312FAE"/>
    <w:rsid w:val="003310AE"/>
    <w:rsid w:val="00350365"/>
    <w:rsid w:val="00357A2A"/>
    <w:rsid w:val="00390812"/>
    <w:rsid w:val="003A4030"/>
    <w:rsid w:val="004579C2"/>
    <w:rsid w:val="0047719C"/>
    <w:rsid w:val="00535AA4"/>
    <w:rsid w:val="00543EA3"/>
    <w:rsid w:val="00590F37"/>
    <w:rsid w:val="005F36B1"/>
    <w:rsid w:val="00677E04"/>
    <w:rsid w:val="0068123D"/>
    <w:rsid w:val="006A0E71"/>
    <w:rsid w:val="006B4F1B"/>
    <w:rsid w:val="006C1101"/>
    <w:rsid w:val="006C4979"/>
    <w:rsid w:val="00741939"/>
    <w:rsid w:val="0076327F"/>
    <w:rsid w:val="00765DE3"/>
    <w:rsid w:val="007B404E"/>
    <w:rsid w:val="008056E7"/>
    <w:rsid w:val="00810E92"/>
    <w:rsid w:val="008231CC"/>
    <w:rsid w:val="00834AB0"/>
    <w:rsid w:val="008B7914"/>
    <w:rsid w:val="008C3060"/>
    <w:rsid w:val="008F35C0"/>
    <w:rsid w:val="00917D74"/>
    <w:rsid w:val="009668D9"/>
    <w:rsid w:val="009938D7"/>
    <w:rsid w:val="009B36F8"/>
    <w:rsid w:val="009E56C9"/>
    <w:rsid w:val="00A03B2C"/>
    <w:rsid w:val="00A075CF"/>
    <w:rsid w:val="00A1395C"/>
    <w:rsid w:val="00AB6A94"/>
    <w:rsid w:val="00AC5E46"/>
    <w:rsid w:val="00AE2B75"/>
    <w:rsid w:val="00B37AE4"/>
    <w:rsid w:val="00B96EFC"/>
    <w:rsid w:val="00BF2E74"/>
    <w:rsid w:val="00BF7F1D"/>
    <w:rsid w:val="00C032D3"/>
    <w:rsid w:val="00C55943"/>
    <w:rsid w:val="00C65E38"/>
    <w:rsid w:val="00C85D37"/>
    <w:rsid w:val="00CA3D9A"/>
    <w:rsid w:val="00CC7A45"/>
    <w:rsid w:val="00D1712B"/>
    <w:rsid w:val="00D429B0"/>
    <w:rsid w:val="00D751A0"/>
    <w:rsid w:val="00DC4133"/>
    <w:rsid w:val="00E12DA7"/>
    <w:rsid w:val="00E23277"/>
    <w:rsid w:val="00E24507"/>
    <w:rsid w:val="00E34FCA"/>
    <w:rsid w:val="00E35AAD"/>
    <w:rsid w:val="00E5206E"/>
    <w:rsid w:val="00ED0CC2"/>
    <w:rsid w:val="00EE4B5A"/>
    <w:rsid w:val="00F11F85"/>
    <w:rsid w:val="00F170BF"/>
    <w:rsid w:val="00F27EAA"/>
    <w:rsid w:val="00F30940"/>
    <w:rsid w:val="00F30FC2"/>
    <w:rsid w:val="00FB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83BDC35-17D0-2C43-8500-E0F82D6F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F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4B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4B5A"/>
  </w:style>
  <w:style w:type="paragraph" w:styleId="Piedepgina">
    <w:name w:val="footer"/>
    <w:basedOn w:val="Normal"/>
    <w:link w:val="PiedepginaCar"/>
    <w:uiPriority w:val="99"/>
    <w:unhideWhenUsed/>
    <w:rsid w:val="00EE4B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4B5A"/>
  </w:style>
  <w:style w:type="paragraph" w:styleId="Textodeglobo">
    <w:name w:val="Balloon Text"/>
    <w:basedOn w:val="Normal"/>
    <w:link w:val="TextodegloboCar"/>
    <w:uiPriority w:val="99"/>
    <w:semiHidden/>
    <w:unhideWhenUsed/>
    <w:rsid w:val="00EE4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B5A"/>
    <w:rPr>
      <w:rFonts w:ascii="Tahoma" w:hAnsi="Tahoma" w:cs="Tahoma"/>
      <w:sz w:val="16"/>
      <w:szCs w:val="16"/>
    </w:rPr>
  </w:style>
  <w:style w:type="character" w:styleId="Referenciaintensa">
    <w:name w:val="Intense Reference"/>
    <w:basedOn w:val="Fuentedeprrafopredeter"/>
    <w:uiPriority w:val="32"/>
    <w:qFormat/>
    <w:rsid w:val="00EE4B5A"/>
    <w:rPr>
      <w:b/>
      <w:bCs/>
      <w:smallCaps/>
      <w:color w:val="C0504D" w:themeColor="accent2"/>
      <w:spacing w:val="5"/>
      <w:u w:val="single"/>
    </w:rPr>
  </w:style>
  <w:style w:type="paragraph" w:styleId="Prrafodelista">
    <w:name w:val="List Paragraph"/>
    <w:basedOn w:val="Normal"/>
    <w:uiPriority w:val="34"/>
    <w:qFormat/>
    <w:rsid w:val="002536C0"/>
    <w:pPr>
      <w:ind w:left="720"/>
      <w:contextualSpacing/>
    </w:pPr>
  </w:style>
  <w:style w:type="paragraph" w:customStyle="1" w:styleId="Default">
    <w:name w:val="Default"/>
    <w:rsid w:val="00B96E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vacunas1</dc:creator>
  <cp:lastModifiedBy>Solange Melina Janeth Camaño</cp:lastModifiedBy>
  <cp:revision>2</cp:revision>
  <dcterms:created xsi:type="dcterms:W3CDTF">2024-02-21T14:55:00Z</dcterms:created>
  <dcterms:modified xsi:type="dcterms:W3CDTF">2024-02-21T14:55:00Z</dcterms:modified>
</cp:coreProperties>
</file>